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C022" w14:textId="4D43C8C0" w:rsidR="004D6B1A" w:rsidRDefault="004D6B1A" w:rsidP="00662E56">
      <w:pPr>
        <w:spacing w:after="160" w:line="259" w:lineRule="auto"/>
        <w:rPr>
          <w:rFonts w:asciiTheme="minorBidi" w:eastAsia="Calibri" w:hAnsiTheme="minorBidi" w:cstheme="minorBidi"/>
        </w:rPr>
      </w:pPr>
      <w:r w:rsidRPr="003D56FF">
        <w:rPr>
          <w:rFonts w:asciiTheme="minorBidi" w:eastAsia="Calibri" w:hAnsiTheme="minorBidi" w:cstheme="minorBidi"/>
          <w:b/>
          <w:bCs/>
          <w:i/>
          <w:iCs/>
        </w:rPr>
        <w:t>Community Ambassador</w:t>
      </w:r>
      <w:r>
        <w:rPr>
          <w:rFonts w:asciiTheme="minorBidi" w:eastAsia="Calibri" w:hAnsiTheme="minorBidi" w:cstheme="minorBidi"/>
        </w:rPr>
        <w:br/>
        <w:t>Trinity-North Omaha</w:t>
      </w:r>
      <w:r w:rsidR="003D56FF">
        <w:rPr>
          <w:rFonts w:asciiTheme="minorBidi" w:eastAsia="Calibri" w:hAnsiTheme="minorBidi" w:cstheme="minorBidi"/>
        </w:rPr>
        <w:br/>
        <w:t>6340 North 30</w:t>
      </w:r>
      <w:r w:rsidR="003D56FF" w:rsidRPr="003D56FF">
        <w:rPr>
          <w:rFonts w:asciiTheme="minorBidi" w:eastAsia="Calibri" w:hAnsiTheme="minorBidi" w:cstheme="minorBidi"/>
          <w:vertAlign w:val="superscript"/>
        </w:rPr>
        <w:t>th</w:t>
      </w:r>
      <w:r w:rsidR="003D56FF">
        <w:rPr>
          <w:rFonts w:asciiTheme="minorBidi" w:eastAsia="Calibri" w:hAnsiTheme="minorBidi" w:cstheme="minorBidi"/>
        </w:rPr>
        <w:t xml:space="preserve"> Street</w:t>
      </w:r>
      <w:r w:rsidR="00662E56">
        <w:rPr>
          <w:rFonts w:asciiTheme="minorBidi" w:eastAsia="Calibri" w:hAnsiTheme="minorBidi" w:cstheme="minorBidi"/>
        </w:rPr>
        <w:br/>
        <w:t xml:space="preserve">Contact: Pastor Jon </w:t>
      </w:r>
      <w:proofErr w:type="spellStart"/>
      <w:r w:rsidR="00662E56">
        <w:rPr>
          <w:rFonts w:asciiTheme="minorBidi" w:eastAsia="Calibri" w:hAnsiTheme="minorBidi" w:cstheme="minorBidi"/>
        </w:rPr>
        <w:t>Gathje</w:t>
      </w:r>
      <w:proofErr w:type="spellEnd"/>
      <w:r w:rsidR="00662E56">
        <w:rPr>
          <w:rFonts w:asciiTheme="minorBidi" w:eastAsia="Calibri" w:hAnsiTheme="minorBidi" w:cstheme="minorBidi"/>
        </w:rPr>
        <w:br/>
        <w:t>pastorgathje@gmail.com</w:t>
      </w:r>
      <w:r>
        <w:rPr>
          <w:rFonts w:asciiTheme="minorBidi" w:eastAsia="Calibri" w:hAnsiTheme="minorBidi" w:cstheme="minorBidi"/>
        </w:rPr>
        <w:br/>
      </w:r>
      <w:r>
        <w:rPr>
          <w:rFonts w:asciiTheme="minorBidi" w:eastAsia="Calibri" w:hAnsiTheme="minorBidi" w:cstheme="minorBidi"/>
        </w:rPr>
        <w:br/>
      </w:r>
      <w:r w:rsidRPr="004A0FBA">
        <w:rPr>
          <w:rFonts w:asciiTheme="minorBidi" w:eastAsia="Calibri" w:hAnsiTheme="minorBidi" w:cstheme="minorBidi"/>
        </w:rPr>
        <w:t>The job description is as follows</w:t>
      </w:r>
      <w:r w:rsidR="00157AA6">
        <w:rPr>
          <w:rFonts w:asciiTheme="minorBidi" w:eastAsia="Calibri" w:hAnsiTheme="minorBidi" w:cstheme="minorBidi"/>
        </w:rPr>
        <w:t>:</w:t>
      </w:r>
    </w:p>
    <w:p w14:paraId="7090FBF6" w14:textId="1058958D" w:rsidR="004D6B1A" w:rsidRDefault="004D6B1A" w:rsidP="004D6B1A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>Serve as primary contact and provide oversight for partnership with the Empowerment Network (short-term)</w:t>
      </w:r>
    </w:p>
    <w:p w14:paraId="316DEB36" w14:textId="5A68CE65" w:rsidR="004D6B1A" w:rsidRDefault="004D6B1A" w:rsidP="004D6B1A">
      <w:pPr>
        <w:pStyle w:val="ListParagraph"/>
        <w:numPr>
          <w:ilvl w:val="1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>Communicate important public health messaging and communication focused on COVID-19 and other health-related issues</w:t>
      </w:r>
    </w:p>
    <w:p w14:paraId="01C2D455" w14:textId="57596A16" w:rsidR="004D6B1A" w:rsidRDefault="004D6B1A" w:rsidP="004D6B1A">
      <w:pPr>
        <w:pStyle w:val="ListParagraph"/>
        <w:numPr>
          <w:ilvl w:val="1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>Facilitate resident education and connections to behavioral and physical health services</w:t>
      </w:r>
    </w:p>
    <w:p w14:paraId="1C47BC70" w14:textId="30E90CD9" w:rsidR="004D6B1A" w:rsidRDefault="004D6B1A" w:rsidP="004D6B1A">
      <w:pPr>
        <w:pStyle w:val="ListParagraph"/>
        <w:numPr>
          <w:ilvl w:val="1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 xml:space="preserve">Bridge the gap between residents and organizations intent to offer healthy food deliveries, training and employment, housing, and PPE supply </w:t>
      </w:r>
      <w:proofErr w:type="spellStart"/>
      <w:r>
        <w:rPr>
          <w:rFonts w:asciiTheme="minorBidi" w:eastAsia="Calibri" w:hAnsiTheme="minorBidi" w:cstheme="minorBidi"/>
        </w:rPr>
        <w:t>provisisions</w:t>
      </w:r>
      <w:proofErr w:type="spellEnd"/>
    </w:p>
    <w:p w14:paraId="5F99951E" w14:textId="470A48A0" w:rsidR="004D6B1A" w:rsidRDefault="004D6B1A" w:rsidP="004D6B1A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>Serve as primary contact and provide oversight for the Trinity Feeds food pantry, including volunteer coordination, advertisement, food donations, and third Saturday pantry events;</w:t>
      </w:r>
    </w:p>
    <w:p w14:paraId="21FA85A7" w14:textId="77777777" w:rsidR="004D6B1A" w:rsidRDefault="004D6B1A" w:rsidP="004D6B1A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>Serve as a resource for community members looking for assistance with needs via telephone, e-mail, and in-person contacts;</w:t>
      </w:r>
    </w:p>
    <w:p w14:paraId="22E624C5" w14:textId="77777777" w:rsidR="004D6B1A" w:rsidRDefault="004D6B1A" w:rsidP="004D6B1A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 xml:space="preserve">Serve as lead organizer for community events, including (but not limited to) Halloween on the </w:t>
      </w:r>
      <w:proofErr w:type="spellStart"/>
      <w:r>
        <w:rPr>
          <w:rFonts w:asciiTheme="minorBidi" w:eastAsia="Calibri" w:hAnsiTheme="minorBidi" w:cstheme="minorBidi"/>
        </w:rPr>
        <w:t>Boolevard</w:t>
      </w:r>
      <w:proofErr w:type="spellEnd"/>
      <w:r>
        <w:rPr>
          <w:rFonts w:asciiTheme="minorBidi" w:eastAsia="Calibri" w:hAnsiTheme="minorBidi" w:cstheme="minorBidi"/>
        </w:rPr>
        <w:t>, Florence Days, and other events that may promote the presence of Trinity in the community;</w:t>
      </w:r>
    </w:p>
    <w:p w14:paraId="721D6FE2" w14:textId="77777777" w:rsidR="004D6B1A" w:rsidRDefault="004D6B1A" w:rsidP="004D6B1A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>Recruit volunteers, both within the Trinity congregation and in the neighborhood;</w:t>
      </w:r>
    </w:p>
    <w:p w14:paraId="6E5A1487" w14:textId="77777777" w:rsidR="004D6B1A" w:rsidRDefault="004D6B1A" w:rsidP="004D6B1A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>Regularly meet with community members and leaders to determine community needs, and w</w:t>
      </w:r>
      <w:r w:rsidRPr="008A5849">
        <w:rPr>
          <w:rFonts w:asciiTheme="minorBidi" w:eastAsia="Calibri" w:hAnsiTheme="minorBidi" w:cstheme="minorBidi"/>
        </w:rPr>
        <w:t xml:space="preserve">ork in collaboration with the pastor to determine how Trinity may come alongside </w:t>
      </w:r>
      <w:r>
        <w:rPr>
          <w:rFonts w:asciiTheme="minorBidi" w:eastAsia="Calibri" w:hAnsiTheme="minorBidi" w:cstheme="minorBidi"/>
        </w:rPr>
        <w:t>them;</w:t>
      </w:r>
    </w:p>
    <w:p w14:paraId="10D280BF" w14:textId="77777777" w:rsidR="004D6B1A" w:rsidRDefault="004D6B1A" w:rsidP="004D6B1A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>Seek to create new possibilities for connections with the neighborhood, especially in the areas of health, safety, and activities for young people;</w:t>
      </w:r>
    </w:p>
    <w:p w14:paraId="76A1E30B" w14:textId="77777777" w:rsidR="004D6B1A" w:rsidRDefault="004D6B1A" w:rsidP="004D6B1A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>Respond in a timely manner to all contacts;</w:t>
      </w:r>
    </w:p>
    <w:p w14:paraId="3B901E06" w14:textId="757BE053" w:rsidR="004D6B1A" w:rsidRDefault="004D6B1A" w:rsidP="004D6B1A">
      <w:pPr>
        <w:pStyle w:val="ListParagraph"/>
        <w:numPr>
          <w:ilvl w:val="0"/>
          <w:numId w:val="1"/>
        </w:num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>Promote Trinity positively and reflect the ideals, mission, and ministry of Trinity.</w:t>
      </w:r>
    </w:p>
    <w:p w14:paraId="164A38CB" w14:textId="455DB501" w:rsidR="003B0ABF" w:rsidRPr="004D6B1A" w:rsidRDefault="003D56FF" w:rsidP="003D56FF">
      <w:pPr>
        <w:spacing w:after="160" w:line="259" w:lineRule="auto"/>
        <w:rPr>
          <w:rFonts w:asciiTheme="minorBidi" w:eastAsia="Calibri" w:hAnsiTheme="minorBidi" w:cstheme="minorBidi"/>
        </w:rPr>
      </w:pPr>
      <w:r>
        <w:rPr>
          <w:rFonts w:asciiTheme="minorBidi" w:eastAsia="Calibri" w:hAnsiTheme="minorBidi" w:cstheme="minorBidi"/>
        </w:rPr>
        <w:t xml:space="preserve">This position is background-friendly. Bilingual candidates are </w:t>
      </w:r>
      <w:r w:rsidRPr="003D56FF">
        <w:rPr>
          <w:rFonts w:asciiTheme="minorBidi" w:eastAsia="Calibri" w:hAnsiTheme="minorBidi" w:cstheme="minorBidi"/>
          <w:i/>
          <w:iCs/>
        </w:rPr>
        <w:t xml:space="preserve">strongly </w:t>
      </w:r>
      <w:r>
        <w:rPr>
          <w:rFonts w:asciiTheme="minorBidi" w:eastAsia="Calibri" w:hAnsiTheme="minorBidi" w:cstheme="minorBidi"/>
        </w:rPr>
        <w:t xml:space="preserve">encouraged. </w:t>
      </w:r>
      <w:r w:rsidR="004D6B1A" w:rsidRPr="004A0FBA">
        <w:rPr>
          <w:rFonts w:asciiTheme="minorBidi" w:eastAsia="Calibri" w:hAnsiTheme="minorBidi" w:cstheme="minorBidi"/>
        </w:rPr>
        <w:t xml:space="preserve">The </w:t>
      </w:r>
      <w:r w:rsidR="004D6B1A">
        <w:rPr>
          <w:rFonts w:asciiTheme="minorBidi" w:eastAsia="Calibri" w:hAnsiTheme="minorBidi" w:cstheme="minorBidi"/>
        </w:rPr>
        <w:t>p</w:t>
      </w:r>
      <w:r w:rsidR="004D6B1A" w:rsidRPr="004A0FBA">
        <w:rPr>
          <w:rFonts w:asciiTheme="minorBidi" w:eastAsia="Calibri" w:hAnsiTheme="minorBidi" w:cstheme="minorBidi"/>
        </w:rPr>
        <w:t>astor will serve as your immediate supervisor with oversight from the Executive Committee of the Church Council.</w:t>
      </w:r>
      <w:r>
        <w:rPr>
          <w:rFonts w:asciiTheme="minorBidi" w:eastAsia="Calibri" w:hAnsiTheme="minorBidi" w:cstheme="minorBidi"/>
        </w:rPr>
        <w:t xml:space="preserve"> Compensation will be</w:t>
      </w:r>
      <w:r w:rsidR="004D6B1A">
        <w:rPr>
          <w:rFonts w:asciiTheme="minorBidi" w:eastAsia="Calibri" w:hAnsiTheme="minorBidi" w:cstheme="minorBidi"/>
        </w:rPr>
        <w:t xml:space="preserve"> at a rate of $19/hour. This is a ten-to-fifteen hour/week, at-will position, and no additional benefits or health insurance are provided. Paychecks are issued monthly, on the first of each month.</w:t>
      </w:r>
    </w:p>
    <w:sectPr w:rsidR="003B0ABF" w:rsidRPr="004D6B1A" w:rsidSect="00DB66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4EE3"/>
    <w:multiLevelType w:val="hybridMultilevel"/>
    <w:tmpl w:val="3784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1A"/>
    <w:rsid w:val="00157AA6"/>
    <w:rsid w:val="003B0ABF"/>
    <w:rsid w:val="003D56FF"/>
    <w:rsid w:val="004D6B1A"/>
    <w:rsid w:val="0066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35D53"/>
  <w15:chartTrackingRefBased/>
  <w15:docId w15:val="{691226F1-AEC4-9742-95CA-B11951F2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1A"/>
    <w:rPr>
      <w:rFonts w:ascii="Cambria" w:eastAsia="MS Mincho" w:hAnsi="Cambria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Gathje</dc:creator>
  <cp:keywords/>
  <dc:description/>
  <cp:lastModifiedBy>Jon Gathje</cp:lastModifiedBy>
  <cp:revision>4</cp:revision>
  <dcterms:created xsi:type="dcterms:W3CDTF">2023-03-01T22:53:00Z</dcterms:created>
  <dcterms:modified xsi:type="dcterms:W3CDTF">2023-03-10T05:28:00Z</dcterms:modified>
</cp:coreProperties>
</file>